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F5" w:rsidRDefault="00B350F5"/>
    <w:p w:rsidR="00EF3422" w:rsidRPr="00EF3422" w:rsidRDefault="00EF3422" w:rsidP="00EF3422">
      <w:pPr>
        <w:spacing w:before="100" w:beforeAutospacing="1" w:after="100" w:afterAutospacing="1"/>
        <w:jc w:val="center"/>
        <w:rPr>
          <w:rFonts w:ascii="Garamond" w:hAnsi="Garamond" w:cs="Tahoma"/>
          <w:color w:val="000000"/>
          <w:sz w:val="24"/>
          <w:szCs w:val="19"/>
        </w:rPr>
      </w:pPr>
      <w:r w:rsidRPr="00EF3422">
        <w:rPr>
          <w:rFonts w:ascii="Garamond" w:hAnsi="Garamond" w:cs="Tahoma"/>
          <w:b/>
          <w:bCs/>
          <w:color w:val="000000"/>
          <w:sz w:val="24"/>
          <w:szCs w:val="19"/>
        </w:rPr>
        <w:t>Assistant Professor</w:t>
      </w:r>
    </w:p>
    <w:p w:rsidR="00EF3422" w:rsidRPr="00EF3422" w:rsidRDefault="00EF3422" w:rsidP="00EF3422">
      <w:pPr>
        <w:spacing w:before="100" w:beforeAutospacing="1" w:after="100" w:afterAutospacing="1"/>
        <w:jc w:val="center"/>
        <w:rPr>
          <w:rFonts w:ascii="Garamond" w:hAnsi="Garamond" w:cs="Tahoma"/>
          <w:color w:val="000000"/>
          <w:sz w:val="24"/>
          <w:szCs w:val="19"/>
        </w:rPr>
      </w:pPr>
      <w:r w:rsidRPr="00EF3422">
        <w:rPr>
          <w:rFonts w:ascii="Garamond" w:hAnsi="Garamond" w:cs="Tahoma"/>
          <w:b/>
          <w:bCs/>
          <w:color w:val="000000"/>
          <w:sz w:val="24"/>
          <w:szCs w:val="19"/>
        </w:rPr>
        <w:t>Sociology Undergraduate Program in the Department of Cultural and Social Studies</w:t>
      </w:r>
    </w:p>
    <w:p w:rsidR="00EF3422" w:rsidRPr="00EF3422" w:rsidRDefault="00EF3422" w:rsidP="00EF3422">
      <w:pPr>
        <w:spacing w:before="100" w:beforeAutospacing="1" w:after="100" w:afterAutospacing="1"/>
        <w:rPr>
          <w:rFonts w:ascii="Garamond" w:hAnsi="Garamond" w:cs="Tahoma"/>
          <w:color w:val="000000"/>
          <w:sz w:val="24"/>
          <w:szCs w:val="19"/>
        </w:rPr>
      </w:pPr>
      <w:r w:rsidRPr="00EF3422">
        <w:rPr>
          <w:rFonts w:ascii="Garamond" w:hAnsi="Garamond" w:cs="Tahoma"/>
          <w:color w:val="000000"/>
          <w:sz w:val="24"/>
          <w:szCs w:val="19"/>
        </w:rPr>
        <w:t>Creighton University’s Department of Cultural and Social Studies invites applications for a full-time tenure-track Assistant Professor position within its Sociology Program, to begin the Fall 2018 semester. We seek applicants with a PhD in sociology or related field, with expertise in quantitative methods and a strong desire to teach undergraduate courses in Statistics and Geographic Inf</w:t>
      </w:r>
      <w:bookmarkStart w:id="0" w:name="_GoBack"/>
      <w:bookmarkEnd w:id="0"/>
      <w:r w:rsidRPr="00EF3422">
        <w:rPr>
          <w:rFonts w:ascii="Garamond" w:hAnsi="Garamond" w:cs="Tahoma"/>
          <w:color w:val="000000"/>
          <w:sz w:val="24"/>
          <w:szCs w:val="19"/>
        </w:rPr>
        <w:t>ormation Systems. Candidates should demonstrate a credible research and publication trajectory in an area related to social inequality. We particularly encourage applicants working on criminal justice, environmental justice, racial justice, health, or another domain that complements the strengths of the program and department. Ideal candidates will be energetic teacher-scholars dedicated to undergraduate education, and to working within a multi-disciplinary department committed to social justice in teaching, research, and service. The position carries a 3-3 teaching load with class sizes averaging 25-35 students. </w:t>
      </w:r>
    </w:p>
    <w:p w:rsidR="00EF3422" w:rsidRPr="00EF3422" w:rsidRDefault="00EF3422" w:rsidP="00EF3422">
      <w:pPr>
        <w:spacing w:before="100" w:beforeAutospacing="1" w:after="100" w:afterAutospacing="1"/>
        <w:rPr>
          <w:rFonts w:ascii="Garamond" w:hAnsi="Garamond" w:cs="Tahoma"/>
          <w:color w:val="000000"/>
          <w:sz w:val="24"/>
          <w:szCs w:val="19"/>
        </w:rPr>
      </w:pPr>
      <w:r w:rsidRPr="00EF3422">
        <w:rPr>
          <w:rFonts w:ascii="Garamond" w:hAnsi="Garamond" w:cs="Tahoma"/>
          <w:color w:val="000000"/>
          <w:sz w:val="24"/>
          <w:szCs w:val="19"/>
        </w:rPr>
        <w:t>For information about Sociology at Creighton, see </w:t>
      </w:r>
      <w:hyperlink r:id="rId7" w:history="1">
        <w:r w:rsidRPr="00EF3422">
          <w:rPr>
            <w:rStyle w:val="Hyperlink"/>
            <w:rFonts w:ascii="Garamond" w:hAnsi="Garamond" w:cs="Tahoma"/>
            <w:sz w:val="24"/>
            <w:szCs w:val="19"/>
          </w:rPr>
          <w:t>http://www.creighton.edu/ccas/culturalandsocialstudies/programs/sociology/</w:t>
        </w:r>
      </w:hyperlink>
      <w:r w:rsidRPr="00EF3422">
        <w:rPr>
          <w:rFonts w:ascii="Garamond" w:hAnsi="Garamond" w:cs="Tahoma"/>
          <w:color w:val="000000"/>
          <w:sz w:val="24"/>
          <w:szCs w:val="19"/>
        </w:rPr>
        <w:t>.  </w:t>
      </w:r>
    </w:p>
    <w:p w:rsidR="00EF3422" w:rsidRPr="00EF3422" w:rsidRDefault="00EF3422" w:rsidP="00EF3422">
      <w:pPr>
        <w:spacing w:before="100" w:beforeAutospacing="1" w:after="100" w:afterAutospacing="1"/>
        <w:rPr>
          <w:rFonts w:ascii="Garamond" w:hAnsi="Garamond" w:cs="Tahoma"/>
          <w:color w:val="000000"/>
          <w:sz w:val="24"/>
          <w:szCs w:val="19"/>
        </w:rPr>
      </w:pPr>
      <w:r w:rsidRPr="00EF3422">
        <w:rPr>
          <w:rFonts w:ascii="Garamond" w:hAnsi="Garamond" w:cs="Tahoma"/>
          <w:color w:val="000000"/>
          <w:sz w:val="24"/>
          <w:szCs w:val="19"/>
        </w:rPr>
        <w:t>Candidates should send an application form,* cover letter, </w:t>
      </w:r>
      <w:r w:rsidRPr="00EF3422">
        <w:rPr>
          <w:rFonts w:ascii="Garamond" w:hAnsi="Garamond" w:cs="Tahoma"/>
          <w:i/>
          <w:iCs/>
          <w:color w:val="000000"/>
          <w:sz w:val="24"/>
          <w:szCs w:val="19"/>
        </w:rPr>
        <w:t>curriculum vitae</w:t>
      </w:r>
      <w:r w:rsidRPr="00EF3422">
        <w:rPr>
          <w:rFonts w:ascii="Garamond" w:hAnsi="Garamond" w:cs="Tahoma"/>
          <w:color w:val="000000"/>
          <w:sz w:val="24"/>
          <w:szCs w:val="19"/>
        </w:rPr>
        <w:t>, graduate school transcript, and teaching dossier to: </w:t>
      </w:r>
      <w:hyperlink r:id="rId8" w:history="1">
        <w:r w:rsidRPr="00EF3422">
          <w:rPr>
            <w:rStyle w:val="Hyperlink"/>
            <w:rFonts w:ascii="Garamond" w:hAnsi="Garamond" w:cs="Tahoma"/>
            <w:sz w:val="24"/>
            <w:szCs w:val="19"/>
          </w:rPr>
          <w:t>http://careers.creighton.edu</w:t>
        </w:r>
      </w:hyperlink>
      <w:r w:rsidRPr="00EF3422">
        <w:rPr>
          <w:rFonts w:ascii="Garamond" w:hAnsi="Garamond" w:cs="Tahoma"/>
          <w:color w:val="000000"/>
          <w:sz w:val="24"/>
          <w:szCs w:val="19"/>
        </w:rPr>
        <w:t xml:space="preserve">. Letters of recommendation should be sent directly to the Department Chair at </w:t>
      </w:r>
      <w:hyperlink r:id="rId9" w:history="1">
        <w:r w:rsidRPr="00EF3422">
          <w:rPr>
            <w:rStyle w:val="Hyperlink"/>
            <w:rFonts w:ascii="Garamond" w:hAnsi="Garamond" w:cs="Tahoma"/>
            <w:sz w:val="24"/>
            <w:szCs w:val="19"/>
          </w:rPr>
          <w:t>lauraheinemann@creighton.edu</w:t>
        </w:r>
      </w:hyperlink>
      <w:r w:rsidRPr="00EF3422">
        <w:rPr>
          <w:rFonts w:ascii="Garamond" w:hAnsi="Garamond" w:cs="Tahoma"/>
          <w:color w:val="000000"/>
          <w:sz w:val="24"/>
          <w:szCs w:val="19"/>
        </w:rPr>
        <w:t xml:space="preserve">. </w:t>
      </w:r>
    </w:p>
    <w:p w:rsidR="00EF3422" w:rsidRPr="00EF3422" w:rsidRDefault="00EF3422" w:rsidP="00EF3422">
      <w:pPr>
        <w:spacing w:before="100" w:beforeAutospacing="1" w:after="100" w:afterAutospacing="1"/>
        <w:rPr>
          <w:rFonts w:ascii="Garamond" w:hAnsi="Garamond" w:cs="Tahoma"/>
          <w:color w:val="000000"/>
          <w:sz w:val="24"/>
          <w:szCs w:val="19"/>
        </w:rPr>
      </w:pPr>
      <w:r w:rsidRPr="00EF3422">
        <w:rPr>
          <w:rFonts w:ascii="Garamond" w:hAnsi="Garamond" w:cs="Tahoma"/>
          <w:color w:val="000000"/>
          <w:sz w:val="24"/>
          <w:szCs w:val="19"/>
        </w:rPr>
        <w:t>Review of applications will begin October 31st. </w:t>
      </w:r>
    </w:p>
    <w:p w:rsidR="00EF3422" w:rsidRPr="00EF3422" w:rsidRDefault="00EF3422" w:rsidP="00EF3422">
      <w:pPr>
        <w:spacing w:before="100" w:beforeAutospacing="1" w:after="100" w:afterAutospacing="1"/>
        <w:rPr>
          <w:rFonts w:ascii="Garamond" w:hAnsi="Garamond" w:cs="Tahoma"/>
          <w:color w:val="000000"/>
          <w:sz w:val="24"/>
          <w:szCs w:val="19"/>
        </w:rPr>
      </w:pPr>
      <w:r w:rsidRPr="00EF3422">
        <w:rPr>
          <w:rFonts w:ascii="Garamond" w:hAnsi="Garamond" w:cs="Tahoma"/>
          <w:color w:val="000000"/>
          <w:sz w:val="24"/>
          <w:szCs w:val="19"/>
        </w:rPr>
        <w:t>Creighton University, a Jesuit Catholic institution, has a mission of comprehensive education that is directed to the intellectual, social, spiritual, physical and recreational aspects of students’ lives and to the promotion of justice. Creighton encourages applications from qualified individuals of all backgrounds and faith traditions who believe they can contribute to its distinctive educational traditions. Creighton is an EO/AA employer; M/F/Disabled/Vet and seeks a wide range of applicants for this position so that one of our core values—gender, ethnic, and cultural diversity—may be realized. </w:t>
      </w:r>
    </w:p>
    <w:p w:rsidR="00EF3422" w:rsidRPr="00EF3422" w:rsidRDefault="00EF3422" w:rsidP="00EF3422">
      <w:pPr>
        <w:spacing w:before="100" w:beforeAutospacing="1" w:after="100" w:afterAutospacing="1"/>
        <w:rPr>
          <w:rFonts w:ascii="Garamond" w:hAnsi="Garamond" w:cs="Tahoma"/>
          <w:color w:val="000000"/>
          <w:sz w:val="24"/>
          <w:szCs w:val="19"/>
        </w:rPr>
      </w:pPr>
      <w:r w:rsidRPr="00EF3422">
        <w:rPr>
          <w:rFonts w:ascii="Garamond" w:hAnsi="Garamond" w:cs="Tahoma"/>
          <w:color w:val="000000"/>
          <w:sz w:val="24"/>
          <w:szCs w:val="19"/>
        </w:rPr>
        <w:t>Omaha is consistently ranked among the best cities for quality of life, affordability, and families.  </w:t>
      </w:r>
      <w:hyperlink r:id="rId10" w:history="1">
        <w:r w:rsidRPr="00EF3422">
          <w:rPr>
            <w:rStyle w:val="Hyperlink"/>
            <w:rFonts w:ascii="Garamond" w:hAnsi="Garamond" w:cs="Tahoma"/>
            <w:sz w:val="24"/>
            <w:szCs w:val="19"/>
          </w:rPr>
          <w:t>http://www.selectgreateromaha.com/Why-Us.aspx</w:t>
        </w:r>
      </w:hyperlink>
    </w:p>
    <w:p w:rsidR="00EF3422" w:rsidRPr="00EF3422" w:rsidRDefault="00EF3422" w:rsidP="00EF3422">
      <w:pPr>
        <w:rPr>
          <w:rStyle w:val="Hyperlink"/>
          <w:rFonts w:ascii="Garamond" w:hAnsi="Garamond" w:cs="Tahoma"/>
          <w:sz w:val="24"/>
          <w:szCs w:val="19"/>
        </w:rPr>
      </w:pPr>
      <w:r w:rsidRPr="00EF3422">
        <w:rPr>
          <w:rFonts w:ascii="Garamond" w:hAnsi="Garamond" w:cs="Tahoma"/>
          <w:color w:val="000000"/>
          <w:sz w:val="24"/>
          <w:szCs w:val="19"/>
        </w:rPr>
        <w:t>*available online at </w:t>
      </w:r>
      <w:hyperlink r:id="rId11" w:history="1">
        <w:r w:rsidRPr="00EF3422">
          <w:rPr>
            <w:rStyle w:val="Hyperlink"/>
            <w:rFonts w:ascii="Garamond" w:hAnsi="Garamond" w:cs="Tahoma"/>
            <w:sz w:val="24"/>
            <w:szCs w:val="19"/>
          </w:rPr>
          <w:t>http://www2.creighton.edu/fileadmin/user/CCAS/docs/FacApp.doc</w:t>
        </w:r>
      </w:hyperlink>
    </w:p>
    <w:p w:rsidR="00EF3422" w:rsidRPr="00EF3422" w:rsidRDefault="00EF3422" w:rsidP="00EF3422">
      <w:pPr>
        <w:rPr>
          <w:rStyle w:val="Hyperlink"/>
          <w:rFonts w:ascii="Garamond" w:hAnsi="Garamond" w:cs="Tahoma"/>
          <w:sz w:val="24"/>
          <w:szCs w:val="19"/>
        </w:rPr>
      </w:pPr>
    </w:p>
    <w:p w:rsidR="00EF3422" w:rsidRPr="00EF3422" w:rsidRDefault="00EF3422" w:rsidP="00EF3422">
      <w:pPr>
        <w:rPr>
          <w:rStyle w:val="Hyperlink"/>
          <w:rFonts w:ascii="Garamond" w:hAnsi="Garamond" w:cs="Tahoma"/>
          <w:sz w:val="24"/>
          <w:szCs w:val="19"/>
        </w:rPr>
      </w:pPr>
    </w:p>
    <w:p w:rsidR="00EF3422" w:rsidRPr="00EF3422" w:rsidRDefault="00EF3422" w:rsidP="00EF3422">
      <w:pPr>
        <w:rPr>
          <w:rFonts w:ascii="Garamond" w:hAnsi="Garamond"/>
          <w:sz w:val="32"/>
        </w:rPr>
      </w:pPr>
      <w:r w:rsidRPr="00EF3422">
        <w:rPr>
          <w:rFonts w:ascii="Garamond" w:hAnsi="Garamond" w:cs="Tahoma"/>
          <w:color w:val="000000"/>
          <w:sz w:val="24"/>
          <w:szCs w:val="19"/>
        </w:rPr>
        <w:t>This job summary is intended to describe the functions and nature of work performed by the people assigned to this classification. It is not intended to describe all responsibilities, duties, and skills required. Regular, reliable attendance is an essential function and all employees are required to follow any other job-related instructions and to perform any other job-related duties as requested by their supervisor. Employees may also be required to work in excess of normal working hours as workloads and seasonal activities necessitate.  </w:t>
      </w:r>
    </w:p>
    <w:sectPr w:rsidR="00EF3422" w:rsidRPr="00EF3422" w:rsidSect="001B799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C8" w:rsidRDefault="008423C8" w:rsidP="001B7995">
      <w:r>
        <w:separator/>
      </w:r>
    </w:p>
  </w:endnote>
  <w:endnote w:type="continuationSeparator" w:id="0">
    <w:p w:rsidR="008423C8" w:rsidRDefault="008423C8" w:rsidP="001B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95" w:rsidRDefault="001B7995" w:rsidP="001B7995">
    <w:pPr>
      <w:pStyle w:val="Footer"/>
      <w:jc w:val="center"/>
      <w:rPr>
        <w:rFonts w:ascii="Times New Roman" w:hAnsi="Times New Roman" w:cs="Times New Roman"/>
        <w:color w:val="3C4982"/>
      </w:rPr>
    </w:pPr>
    <w:r>
      <w:rPr>
        <w:rFonts w:ascii="Times New Roman" w:hAnsi="Times New Roman" w:cs="Times New Roman"/>
        <w:color w:val="3C4982"/>
      </w:rPr>
      <w:t>2500 California Plaza Creighton Hall Suite 424</w:t>
    </w:r>
  </w:p>
  <w:p w:rsidR="001B7995" w:rsidRDefault="001B7995" w:rsidP="001B7995">
    <w:pPr>
      <w:pStyle w:val="Footer"/>
      <w:jc w:val="center"/>
      <w:rPr>
        <w:rFonts w:ascii="Times New Roman" w:hAnsi="Times New Roman" w:cs="Times New Roman"/>
        <w:color w:val="3C4982"/>
      </w:rPr>
    </w:pPr>
    <w:r>
      <w:rPr>
        <w:rFonts w:ascii="Times New Roman" w:hAnsi="Times New Roman" w:cs="Times New Roman"/>
        <w:color w:val="3C4982"/>
      </w:rPr>
      <w:t>Omaha, NE 68178</w:t>
    </w:r>
  </w:p>
  <w:p w:rsidR="005A6083" w:rsidRPr="001B7995" w:rsidRDefault="005A6083" w:rsidP="005A6083">
    <w:pPr>
      <w:pStyle w:val="Footer"/>
      <w:rPr>
        <w:rFonts w:ascii="Times New Roman" w:hAnsi="Times New Roman" w:cs="Times New Roman"/>
        <w:color w:val="3C498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C8" w:rsidRDefault="008423C8" w:rsidP="001B7995">
      <w:r>
        <w:separator/>
      </w:r>
    </w:p>
  </w:footnote>
  <w:footnote w:type="continuationSeparator" w:id="0">
    <w:p w:rsidR="008423C8" w:rsidRDefault="008423C8" w:rsidP="001B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95" w:rsidRPr="001B7995" w:rsidRDefault="001B7995">
    <w:pPr>
      <w:pStyle w:val="Header"/>
      <w:rPr>
        <w:color w:val="0054A6"/>
      </w:rPr>
    </w:pPr>
    <w:r w:rsidRPr="001B7995">
      <w:rPr>
        <w:noProof/>
        <w:color w:val="0054A6"/>
      </w:rPr>
      <mc:AlternateContent>
        <mc:Choice Requires="wps">
          <w:drawing>
            <wp:anchor distT="0" distB="0" distL="114300" distR="114300" simplePos="0" relativeHeight="251659264" behindDoc="0" locked="0" layoutInCell="1" allowOverlap="1" wp14:anchorId="400402F7" wp14:editId="74F2891B">
              <wp:simplePos x="0" y="0"/>
              <wp:positionH relativeFrom="column">
                <wp:posOffset>1771650</wp:posOffset>
              </wp:positionH>
              <wp:positionV relativeFrom="paragraph">
                <wp:posOffset>609600</wp:posOffset>
              </wp:positionV>
              <wp:extent cx="5381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381625" cy="9525"/>
                      </a:xfrm>
                      <a:prstGeom prst="line">
                        <a:avLst/>
                      </a:prstGeom>
                      <a:ln>
                        <a:solidFill>
                          <a:srgbClr val="3C49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B1497"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9.5pt,48pt" to="563.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" strokecolor="#3c4982" strokeweight=".5pt">
              <v:stroke joinstyle="miter"/>
            </v:line>
          </w:pict>
        </mc:Fallback>
      </mc:AlternateContent>
    </w:r>
    <w:r>
      <w:rPr>
        <w:noProof/>
      </w:rPr>
      <w:drawing>
        <wp:inline distT="0" distB="0" distL="0" distR="0" wp14:anchorId="3099D212" wp14:editId="181CD70E">
          <wp:extent cx="1731264" cy="981456"/>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_DeptOfCult+SocStudies_Left_286_RGB.jpg"/>
                  <pic:cNvPicPr/>
                </pic:nvPicPr>
                <pic:blipFill>
                  <a:blip r:embed="rId1">
                    <a:extLst>
                      <a:ext uri="{28A0092B-C50C-407E-A947-70E740481C1C}">
                        <a14:useLocalDpi xmlns:a14="http://schemas.microsoft.com/office/drawing/2010/main" val="0"/>
                      </a:ext>
                    </a:extLst>
                  </a:blip>
                  <a:stretch>
                    <a:fillRect/>
                  </a:stretch>
                </pic:blipFill>
                <pic:spPr>
                  <a:xfrm>
                    <a:off x="0" y="0"/>
                    <a:ext cx="1731264" cy="981456"/>
                  </a:xfrm>
                  <a:prstGeom prst="rect">
                    <a:avLst/>
                  </a:prstGeom>
                </pic:spPr>
              </pic:pic>
            </a:graphicData>
          </a:graphic>
        </wp:inline>
      </w:drawing>
    </w:r>
    <w:r w:rsidRPr="001B7995">
      <w:rPr>
        <w:noProof/>
      </w:rPr>
      <w:t xml:space="preserve"> </w:t>
    </w:r>
    <w:r w:rsidR="005A6083">
      <w:rPr>
        <w:noProof/>
      </w:rPr>
      <w:tab/>
    </w:r>
    <w:r w:rsidR="005A6083">
      <w:rPr>
        <w:noProof/>
      </w:rPr>
      <w:tab/>
    </w:r>
    <w:r w:rsidR="00DD454F">
      <w:rPr>
        <w:noProof/>
        <w:color w:val="0054A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1DD7"/>
    <w:multiLevelType w:val="hybridMultilevel"/>
    <w:tmpl w:val="5C3842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40B2C"/>
    <w:multiLevelType w:val="hybridMultilevel"/>
    <w:tmpl w:val="6C64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4323E"/>
    <w:multiLevelType w:val="hybridMultilevel"/>
    <w:tmpl w:val="4258B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6374EB"/>
    <w:multiLevelType w:val="hybridMultilevel"/>
    <w:tmpl w:val="506A76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95"/>
    <w:rsid w:val="00181439"/>
    <w:rsid w:val="001B7995"/>
    <w:rsid w:val="00287B45"/>
    <w:rsid w:val="002B4877"/>
    <w:rsid w:val="002C1F4B"/>
    <w:rsid w:val="00397C2E"/>
    <w:rsid w:val="005453A3"/>
    <w:rsid w:val="00595FF6"/>
    <w:rsid w:val="005A6083"/>
    <w:rsid w:val="005F681A"/>
    <w:rsid w:val="006A6A1B"/>
    <w:rsid w:val="007B7166"/>
    <w:rsid w:val="007F2EB0"/>
    <w:rsid w:val="008423C8"/>
    <w:rsid w:val="00882605"/>
    <w:rsid w:val="00AF6606"/>
    <w:rsid w:val="00B350F5"/>
    <w:rsid w:val="00B86412"/>
    <w:rsid w:val="00C6717C"/>
    <w:rsid w:val="00DD454F"/>
    <w:rsid w:val="00EF3422"/>
    <w:rsid w:val="00F9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52CA"/>
  <w15:chartTrackingRefBased/>
  <w15:docId w15:val="{23E3D686-14AA-4763-BD78-F72D9C5D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sz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260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995"/>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1B7995"/>
  </w:style>
  <w:style w:type="paragraph" w:styleId="Footer">
    <w:name w:val="footer"/>
    <w:basedOn w:val="Normal"/>
    <w:link w:val="FooterChar"/>
    <w:uiPriority w:val="99"/>
    <w:unhideWhenUsed/>
    <w:rsid w:val="001B7995"/>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1B7995"/>
  </w:style>
  <w:style w:type="paragraph" w:styleId="ListParagraph">
    <w:name w:val="List Paragraph"/>
    <w:basedOn w:val="Normal"/>
    <w:uiPriority w:val="34"/>
    <w:qFormat/>
    <w:rsid w:val="00181439"/>
    <w:pPr>
      <w:ind w:left="720"/>
      <w:contextualSpacing/>
    </w:pPr>
  </w:style>
  <w:style w:type="character" w:styleId="Hyperlink">
    <w:name w:val="Hyperlink"/>
    <w:basedOn w:val="DefaultParagraphFont"/>
    <w:uiPriority w:val="99"/>
    <w:semiHidden/>
    <w:unhideWhenUsed/>
    <w:rsid w:val="00DD454F"/>
    <w:rPr>
      <w:color w:val="0563C1"/>
      <w:u w:val="single"/>
    </w:rPr>
  </w:style>
  <w:style w:type="paragraph" w:styleId="BalloonText">
    <w:name w:val="Balloon Text"/>
    <w:basedOn w:val="Normal"/>
    <w:link w:val="BalloonTextChar"/>
    <w:uiPriority w:val="99"/>
    <w:semiHidden/>
    <w:unhideWhenUsed/>
    <w:rsid w:val="00DD4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5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s.creighto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eighton.edu/ccas/culturalandsocialstudies/programs/sociolog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creighton.edu/fileadmin/user/CCAS/docs/FacApp.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lectgreateromaha.com/Why-Us.aspx" TargetMode="External"/><Relationship Id="rId4" Type="http://schemas.openxmlformats.org/officeDocument/2006/relationships/webSettings" Target="webSettings.xml"/><Relationship Id="rId9" Type="http://schemas.openxmlformats.org/officeDocument/2006/relationships/hyperlink" Target="mailto:lauraheinemann@creighton.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Angela R</dc:creator>
  <cp:keywords/>
  <dc:description/>
  <cp:lastModifiedBy>Batson, Angela R</cp:lastModifiedBy>
  <cp:revision>2</cp:revision>
  <cp:lastPrinted>2017-04-18T13:38:00Z</cp:lastPrinted>
  <dcterms:created xsi:type="dcterms:W3CDTF">2017-08-09T19:00:00Z</dcterms:created>
  <dcterms:modified xsi:type="dcterms:W3CDTF">2017-08-09T19:00:00Z</dcterms:modified>
</cp:coreProperties>
</file>